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80" w:rsidRDefault="00992780">
      <w:pPr>
        <w:pStyle w:val="Encabezado"/>
        <w:tabs>
          <w:tab w:val="clear" w:pos="4252"/>
          <w:tab w:val="clear" w:pos="8504"/>
        </w:tabs>
        <w:rPr>
          <w:lang w:val="es-ES"/>
        </w:rPr>
      </w:pPr>
    </w:p>
    <w:p w:rsidR="00992780" w:rsidRPr="00C77AAD" w:rsidRDefault="00992780">
      <w:pPr>
        <w:rPr>
          <w:sz w:val="28"/>
          <w:szCs w:val="28"/>
          <w:lang w:val="es-ES"/>
        </w:rPr>
      </w:pPr>
    </w:p>
    <w:p w:rsidR="0045502C" w:rsidRPr="00C77AAD" w:rsidRDefault="0045502C" w:rsidP="0045502C">
      <w:pPr>
        <w:spacing w:line="255" w:lineRule="atLeast"/>
        <w:rPr>
          <w:rFonts w:ascii="Verdana" w:hAnsi="Verdana"/>
          <w:sz w:val="28"/>
          <w:szCs w:val="28"/>
        </w:rPr>
      </w:pPr>
    </w:p>
    <w:p w:rsidR="00C77AAD" w:rsidRDefault="00C77AAD" w:rsidP="00D0441E">
      <w:pPr>
        <w:ind w:firstLine="708"/>
        <w:jc w:val="both"/>
        <w:rPr>
          <w:rFonts w:ascii="Calibri" w:hAnsi="Calibri"/>
          <w:sz w:val="28"/>
          <w:szCs w:val="28"/>
          <w:lang w:val="es-ES"/>
        </w:rPr>
      </w:pPr>
    </w:p>
    <w:p w:rsidR="00C77AAD" w:rsidRDefault="00C77AAD" w:rsidP="00D0441E">
      <w:pPr>
        <w:ind w:firstLine="708"/>
        <w:jc w:val="both"/>
        <w:rPr>
          <w:rFonts w:ascii="Calibri" w:hAnsi="Calibri"/>
          <w:sz w:val="28"/>
          <w:szCs w:val="28"/>
          <w:lang w:val="es-ES"/>
        </w:rPr>
      </w:pPr>
    </w:p>
    <w:p w:rsidR="00D0441E" w:rsidRPr="00C77AAD" w:rsidRDefault="00D0441E" w:rsidP="00D0441E">
      <w:pPr>
        <w:ind w:firstLine="708"/>
        <w:jc w:val="both"/>
        <w:rPr>
          <w:rFonts w:ascii="Calibri" w:hAnsi="Calibri"/>
          <w:sz w:val="28"/>
          <w:szCs w:val="28"/>
          <w:lang w:val="es-ES"/>
        </w:rPr>
      </w:pPr>
      <w:r w:rsidRPr="00C77AAD">
        <w:rPr>
          <w:rFonts w:ascii="Calibri" w:hAnsi="Calibri"/>
          <w:sz w:val="28"/>
          <w:szCs w:val="28"/>
          <w:lang w:val="es-ES"/>
        </w:rPr>
        <w:t xml:space="preserve">En cumplimiento de lo previsto en el artículo 34 de los vigentes Estatutos de la Mutualidad General de la Abogacía, se convoca </w:t>
      </w:r>
      <w:r w:rsidRPr="00C77AAD">
        <w:rPr>
          <w:rFonts w:ascii="Calibri" w:hAnsi="Calibri"/>
          <w:b/>
          <w:sz w:val="28"/>
          <w:szCs w:val="28"/>
          <w:lang w:val="es-ES"/>
        </w:rPr>
        <w:t xml:space="preserve">REUNIÓN TERRITORIAL </w:t>
      </w:r>
      <w:r w:rsidRPr="00C77AAD">
        <w:rPr>
          <w:rFonts w:ascii="Calibri" w:hAnsi="Calibri"/>
          <w:sz w:val="28"/>
          <w:szCs w:val="28"/>
          <w:lang w:val="es-ES"/>
        </w:rPr>
        <w:t xml:space="preserve">previa a la Asamblea General, para el próximo día </w:t>
      </w:r>
      <w:r w:rsidR="00C77AAD" w:rsidRPr="00C77AAD">
        <w:rPr>
          <w:rFonts w:ascii="Calibri" w:hAnsi="Calibri"/>
          <w:b/>
          <w:sz w:val="28"/>
          <w:szCs w:val="28"/>
          <w:lang w:val="es-ES"/>
        </w:rPr>
        <w:t>2</w:t>
      </w:r>
      <w:r w:rsidR="0072199F">
        <w:rPr>
          <w:rFonts w:ascii="Calibri" w:hAnsi="Calibri"/>
          <w:b/>
          <w:sz w:val="28"/>
          <w:szCs w:val="28"/>
          <w:lang w:val="es-ES"/>
        </w:rPr>
        <w:t>1 DE JULIO</w:t>
      </w:r>
      <w:r w:rsidRPr="00C77AAD">
        <w:rPr>
          <w:rFonts w:ascii="Calibri" w:hAnsi="Calibri"/>
          <w:b/>
          <w:sz w:val="28"/>
          <w:szCs w:val="28"/>
          <w:lang w:val="es-ES"/>
        </w:rPr>
        <w:t xml:space="preserve"> </w:t>
      </w:r>
      <w:r w:rsidRPr="00C77AAD">
        <w:rPr>
          <w:rFonts w:ascii="Calibri" w:hAnsi="Calibri"/>
          <w:sz w:val="28"/>
          <w:szCs w:val="28"/>
          <w:lang w:val="es-ES"/>
        </w:rPr>
        <w:t xml:space="preserve">a las </w:t>
      </w:r>
      <w:r w:rsidRPr="00C77AAD">
        <w:rPr>
          <w:rFonts w:ascii="Calibri" w:hAnsi="Calibri"/>
          <w:b/>
          <w:sz w:val="28"/>
          <w:szCs w:val="28"/>
          <w:lang w:val="es-ES"/>
        </w:rPr>
        <w:t>TRECE HORAS</w:t>
      </w:r>
      <w:r w:rsidRPr="00C77AAD">
        <w:rPr>
          <w:rFonts w:ascii="Calibri" w:hAnsi="Calibri"/>
          <w:sz w:val="28"/>
          <w:szCs w:val="28"/>
          <w:lang w:val="es-ES"/>
        </w:rPr>
        <w:t>, en la Sede Colegial –c/ Tamarindos, 17 y 19- con el siguiente:</w:t>
      </w:r>
    </w:p>
    <w:p w:rsidR="00D0441E" w:rsidRPr="00C77AAD" w:rsidRDefault="00D0441E" w:rsidP="00D0441E">
      <w:pPr>
        <w:jc w:val="both"/>
        <w:rPr>
          <w:rFonts w:ascii="Calibri" w:hAnsi="Calibri"/>
          <w:sz w:val="28"/>
          <w:szCs w:val="28"/>
          <w:lang w:val="es-ES"/>
        </w:rPr>
      </w:pPr>
    </w:p>
    <w:p w:rsidR="00D0441E" w:rsidRPr="00C77AAD" w:rsidRDefault="00D0441E" w:rsidP="00D0441E">
      <w:pPr>
        <w:pStyle w:val="Ttulo1"/>
        <w:jc w:val="center"/>
        <w:rPr>
          <w:rFonts w:ascii="Calibri" w:hAnsi="Calibri"/>
          <w:b/>
          <w:szCs w:val="28"/>
        </w:rPr>
      </w:pPr>
      <w:r w:rsidRPr="00C77AAD">
        <w:rPr>
          <w:rFonts w:ascii="Calibri" w:hAnsi="Calibri"/>
          <w:b/>
          <w:szCs w:val="28"/>
        </w:rPr>
        <w:t>Orden del Día</w:t>
      </w:r>
    </w:p>
    <w:p w:rsidR="00D0441E" w:rsidRPr="00C77AAD" w:rsidRDefault="00D0441E" w:rsidP="00D0441E">
      <w:pPr>
        <w:jc w:val="both"/>
        <w:rPr>
          <w:rFonts w:ascii="Calibri" w:hAnsi="Calibri"/>
          <w:sz w:val="28"/>
          <w:szCs w:val="28"/>
          <w:lang w:val="es-ES"/>
        </w:rPr>
      </w:pPr>
    </w:p>
    <w:p w:rsidR="00D0441E" w:rsidRPr="00C77AAD" w:rsidRDefault="00D0441E" w:rsidP="00D0441E">
      <w:pPr>
        <w:jc w:val="both"/>
        <w:rPr>
          <w:rFonts w:ascii="Calibri" w:hAnsi="Calibri"/>
          <w:sz w:val="28"/>
          <w:szCs w:val="28"/>
          <w:lang w:val="es-ES_tradnl"/>
        </w:rPr>
      </w:pPr>
      <w:r w:rsidRPr="00C77AAD">
        <w:rPr>
          <w:rFonts w:ascii="Calibri" w:hAnsi="Calibri"/>
          <w:b/>
          <w:sz w:val="28"/>
          <w:szCs w:val="28"/>
          <w:lang w:val="es-ES_tradnl"/>
        </w:rPr>
        <w:t xml:space="preserve">1.- </w:t>
      </w:r>
      <w:r w:rsidRPr="00C77AAD">
        <w:rPr>
          <w:rFonts w:ascii="Calibri" w:hAnsi="Calibri"/>
          <w:sz w:val="28"/>
          <w:szCs w:val="28"/>
          <w:lang w:val="es-ES_tradnl"/>
        </w:rPr>
        <w:t>Texto de los asuntos cuya aprobación se va a someter por la Junta de Gobierno a la Asamblea General.</w:t>
      </w:r>
    </w:p>
    <w:p w:rsidR="00D0441E" w:rsidRPr="00C77AAD" w:rsidRDefault="00D0441E" w:rsidP="00D0441E">
      <w:pPr>
        <w:jc w:val="both"/>
        <w:rPr>
          <w:rFonts w:ascii="Calibri" w:hAnsi="Calibri"/>
          <w:sz w:val="28"/>
          <w:szCs w:val="28"/>
          <w:lang w:val="es-ES_tradnl"/>
        </w:rPr>
      </w:pPr>
    </w:p>
    <w:p w:rsidR="00D0441E" w:rsidRDefault="00D0441E" w:rsidP="00D0441E">
      <w:pPr>
        <w:jc w:val="both"/>
        <w:rPr>
          <w:rFonts w:ascii="Calibri" w:hAnsi="Calibri"/>
          <w:sz w:val="28"/>
          <w:szCs w:val="28"/>
          <w:lang w:val="es-ES_tradnl"/>
        </w:rPr>
      </w:pPr>
      <w:r w:rsidRPr="00C77AAD">
        <w:rPr>
          <w:rFonts w:ascii="Calibri" w:hAnsi="Calibri"/>
          <w:b/>
          <w:sz w:val="28"/>
          <w:szCs w:val="28"/>
          <w:lang w:val="es-ES"/>
        </w:rPr>
        <w:t xml:space="preserve">2.- </w:t>
      </w:r>
      <w:r w:rsidRPr="00C77AAD">
        <w:rPr>
          <w:rFonts w:ascii="Calibri" w:hAnsi="Calibri"/>
          <w:sz w:val="28"/>
          <w:szCs w:val="28"/>
          <w:lang w:val="es-ES"/>
        </w:rPr>
        <w:t>E</w:t>
      </w:r>
      <w:r w:rsidRPr="00C77AAD">
        <w:rPr>
          <w:rFonts w:ascii="Calibri" w:hAnsi="Calibri"/>
          <w:sz w:val="28"/>
          <w:szCs w:val="28"/>
          <w:lang w:val="es-ES_tradnl"/>
        </w:rPr>
        <w:t xml:space="preserve">lección de </w:t>
      </w:r>
      <w:r w:rsidRPr="00C77AAD">
        <w:rPr>
          <w:rFonts w:ascii="Calibri" w:hAnsi="Calibri"/>
          <w:b/>
          <w:sz w:val="28"/>
          <w:szCs w:val="28"/>
          <w:lang w:val="es-ES_tradnl"/>
        </w:rPr>
        <w:t>3</w:t>
      </w:r>
      <w:r w:rsidRPr="00C77AAD">
        <w:rPr>
          <w:rFonts w:ascii="Calibri" w:hAnsi="Calibri"/>
          <w:sz w:val="28"/>
          <w:szCs w:val="28"/>
          <w:lang w:val="es-ES_tradnl"/>
        </w:rPr>
        <w:t xml:space="preserve"> representantes de los mutualistas en la próxima Asamblea Gene</w:t>
      </w:r>
      <w:r w:rsidR="0072199F">
        <w:rPr>
          <w:rFonts w:ascii="Calibri" w:hAnsi="Calibri"/>
          <w:sz w:val="28"/>
          <w:szCs w:val="28"/>
          <w:lang w:val="es-ES_tradnl"/>
        </w:rPr>
        <w:t xml:space="preserve">ral que se celebrará en Madrid </w:t>
      </w:r>
      <w:r w:rsidR="0072199F" w:rsidRPr="0072199F">
        <w:rPr>
          <w:rFonts w:ascii="Calibri" w:hAnsi="Calibri"/>
          <w:sz w:val="28"/>
          <w:szCs w:val="28"/>
          <w:lang w:val="es-ES_tradnl"/>
        </w:rPr>
        <w:t xml:space="preserve"> el día 3 de octubre de 2020</w:t>
      </w:r>
      <w:r w:rsidR="0072199F">
        <w:rPr>
          <w:rFonts w:ascii="Calibri" w:hAnsi="Calibri"/>
          <w:sz w:val="28"/>
          <w:szCs w:val="28"/>
          <w:lang w:val="es-ES_tradnl"/>
        </w:rPr>
        <w:t>.</w:t>
      </w:r>
    </w:p>
    <w:p w:rsidR="0072199F" w:rsidRPr="00C77AAD" w:rsidRDefault="0072199F" w:rsidP="00D0441E">
      <w:pPr>
        <w:jc w:val="both"/>
        <w:rPr>
          <w:rFonts w:ascii="Calibri" w:hAnsi="Calibri"/>
          <w:sz w:val="28"/>
          <w:szCs w:val="28"/>
          <w:lang w:val="es-ES_tradnl"/>
        </w:rPr>
      </w:pPr>
    </w:p>
    <w:p w:rsidR="00D0441E" w:rsidRPr="00C77AAD" w:rsidRDefault="00D0441E" w:rsidP="00D0441E">
      <w:pPr>
        <w:jc w:val="both"/>
        <w:rPr>
          <w:rFonts w:ascii="Calibri" w:hAnsi="Calibri"/>
          <w:sz w:val="28"/>
          <w:szCs w:val="28"/>
          <w:lang w:val="es-ES_tradnl"/>
        </w:rPr>
      </w:pPr>
      <w:r w:rsidRPr="00C77AAD">
        <w:rPr>
          <w:rFonts w:ascii="Calibri" w:hAnsi="Calibri"/>
          <w:b/>
          <w:sz w:val="28"/>
          <w:szCs w:val="28"/>
          <w:lang w:val="es-ES_tradnl"/>
        </w:rPr>
        <w:t xml:space="preserve">3.- </w:t>
      </w:r>
      <w:r w:rsidRPr="00C77AAD">
        <w:rPr>
          <w:rFonts w:ascii="Calibri" w:hAnsi="Calibri"/>
          <w:sz w:val="28"/>
          <w:szCs w:val="28"/>
          <w:lang w:val="es-ES_tradnl"/>
        </w:rPr>
        <w:t>Ruegos y preguntas.</w:t>
      </w:r>
    </w:p>
    <w:p w:rsidR="00D0441E" w:rsidRPr="00C77AAD" w:rsidRDefault="00D0441E" w:rsidP="00D0441E">
      <w:pPr>
        <w:rPr>
          <w:rFonts w:ascii="Calibri" w:hAnsi="Calibri"/>
          <w:sz w:val="28"/>
          <w:szCs w:val="28"/>
          <w:lang w:val="es-ES"/>
        </w:rPr>
      </w:pPr>
    </w:p>
    <w:p w:rsidR="00D0441E" w:rsidRPr="00C77AAD" w:rsidRDefault="00D0441E" w:rsidP="00D0441E">
      <w:pPr>
        <w:jc w:val="both"/>
        <w:rPr>
          <w:rFonts w:ascii="Calibri" w:hAnsi="Calibri"/>
          <w:sz w:val="28"/>
          <w:szCs w:val="28"/>
          <w:lang w:val="es-ES"/>
        </w:rPr>
      </w:pPr>
      <w:r w:rsidRPr="00C77AAD">
        <w:rPr>
          <w:rFonts w:ascii="Calibri" w:hAnsi="Calibri"/>
          <w:sz w:val="28"/>
          <w:szCs w:val="28"/>
          <w:lang w:val="es-ES"/>
        </w:rPr>
        <w:t>Asimismo le significo que, hasta el mismo día de la celebración de la reunión, los Sres. Mutualistas, podrán examinar la documentación relativa a los asuntos incluidos en el número 1 del Orden del Día, estando a su disposición para ello en la Secretaría Colegial, la “Memoria 201</w:t>
      </w:r>
      <w:r w:rsidR="0072199F">
        <w:rPr>
          <w:rFonts w:ascii="Calibri" w:hAnsi="Calibri"/>
          <w:sz w:val="28"/>
          <w:szCs w:val="28"/>
          <w:lang w:val="es-ES"/>
        </w:rPr>
        <w:t>9</w:t>
      </w:r>
      <w:r w:rsidRPr="00C77AAD">
        <w:rPr>
          <w:rFonts w:ascii="Calibri" w:hAnsi="Calibri"/>
          <w:sz w:val="28"/>
          <w:szCs w:val="28"/>
          <w:lang w:val="es-ES"/>
        </w:rPr>
        <w:t>” y el “Documento de Trabajo”.</w:t>
      </w:r>
    </w:p>
    <w:p w:rsidR="00D0441E" w:rsidRPr="00C77AAD" w:rsidRDefault="00D0441E" w:rsidP="00D0441E">
      <w:pPr>
        <w:jc w:val="both"/>
        <w:rPr>
          <w:rFonts w:ascii="Calibri" w:hAnsi="Calibri"/>
          <w:sz w:val="28"/>
          <w:szCs w:val="28"/>
          <w:lang w:val="es-ES"/>
        </w:rPr>
      </w:pPr>
    </w:p>
    <w:p w:rsidR="00D0441E" w:rsidRPr="00C77AAD" w:rsidRDefault="00D0441E" w:rsidP="00D0441E">
      <w:pPr>
        <w:jc w:val="both"/>
        <w:rPr>
          <w:rFonts w:ascii="Calibri" w:hAnsi="Calibri"/>
          <w:sz w:val="28"/>
          <w:szCs w:val="28"/>
          <w:lang w:val="es-ES"/>
        </w:rPr>
      </w:pPr>
    </w:p>
    <w:p w:rsidR="00D0441E" w:rsidRPr="00C77AAD" w:rsidRDefault="00D0441E" w:rsidP="00D0441E">
      <w:pPr>
        <w:jc w:val="both"/>
        <w:rPr>
          <w:rFonts w:ascii="Calibri" w:hAnsi="Calibri"/>
          <w:sz w:val="28"/>
          <w:szCs w:val="28"/>
          <w:lang w:val="es-ES"/>
        </w:rPr>
      </w:pPr>
    </w:p>
    <w:p w:rsidR="00D0441E" w:rsidRPr="00C77AAD" w:rsidRDefault="00D0441E" w:rsidP="00D0441E">
      <w:pPr>
        <w:jc w:val="center"/>
        <w:rPr>
          <w:rFonts w:ascii="Calibri" w:hAnsi="Calibri"/>
          <w:sz w:val="28"/>
          <w:szCs w:val="28"/>
          <w:lang w:val="es-ES"/>
        </w:rPr>
      </w:pPr>
      <w:r w:rsidRPr="00C77AAD">
        <w:rPr>
          <w:rFonts w:ascii="Calibri" w:hAnsi="Calibri"/>
          <w:sz w:val="28"/>
          <w:szCs w:val="28"/>
          <w:lang w:val="es-ES"/>
        </w:rPr>
        <w:t xml:space="preserve">Cádiz, a </w:t>
      </w:r>
      <w:r w:rsidR="00C77AAD" w:rsidRPr="00C77AAD">
        <w:rPr>
          <w:rFonts w:ascii="Calibri" w:hAnsi="Calibri"/>
          <w:sz w:val="28"/>
          <w:szCs w:val="28"/>
          <w:lang w:val="es-ES"/>
        </w:rPr>
        <w:t>1</w:t>
      </w:r>
      <w:r w:rsidR="0072199F">
        <w:rPr>
          <w:rFonts w:ascii="Calibri" w:hAnsi="Calibri"/>
          <w:sz w:val="28"/>
          <w:szCs w:val="28"/>
          <w:lang w:val="es-ES"/>
        </w:rPr>
        <w:t>3 de julio</w:t>
      </w:r>
      <w:r w:rsidRPr="00C77AAD">
        <w:rPr>
          <w:rFonts w:ascii="Calibri" w:hAnsi="Calibri"/>
          <w:sz w:val="28"/>
          <w:szCs w:val="28"/>
          <w:lang w:val="es-ES"/>
        </w:rPr>
        <w:t xml:space="preserve"> de 20</w:t>
      </w:r>
      <w:r w:rsidR="0072199F">
        <w:rPr>
          <w:rFonts w:ascii="Calibri" w:hAnsi="Calibri"/>
          <w:sz w:val="28"/>
          <w:szCs w:val="28"/>
          <w:lang w:val="es-ES"/>
        </w:rPr>
        <w:t>20</w:t>
      </w:r>
      <w:bookmarkStart w:id="0" w:name="_GoBack"/>
      <w:bookmarkEnd w:id="0"/>
      <w:r w:rsidRPr="00C77AAD">
        <w:rPr>
          <w:rFonts w:ascii="Calibri" w:hAnsi="Calibri"/>
          <w:sz w:val="28"/>
          <w:szCs w:val="28"/>
          <w:lang w:val="es-ES"/>
        </w:rPr>
        <w:t>.</w:t>
      </w:r>
    </w:p>
    <w:p w:rsidR="00D0441E" w:rsidRPr="00C77AAD" w:rsidRDefault="00D0441E" w:rsidP="00D0441E">
      <w:pPr>
        <w:jc w:val="right"/>
        <w:rPr>
          <w:rFonts w:ascii="Calibri" w:hAnsi="Calibri"/>
          <w:sz w:val="28"/>
          <w:szCs w:val="28"/>
          <w:lang w:val="es-ES"/>
        </w:rPr>
      </w:pPr>
    </w:p>
    <w:p w:rsidR="00D0441E" w:rsidRPr="00C77AAD" w:rsidRDefault="00D0441E" w:rsidP="00D0441E">
      <w:pPr>
        <w:jc w:val="center"/>
        <w:rPr>
          <w:rFonts w:ascii="Calibri" w:hAnsi="Calibri"/>
          <w:sz w:val="28"/>
          <w:szCs w:val="28"/>
        </w:rPr>
      </w:pPr>
      <w:r w:rsidRPr="00C77AAD">
        <w:rPr>
          <w:rFonts w:ascii="Calibri" w:hAnsi="Calibri"/>
          <w:noProof/>
          <w:spacing w:val="-3"/>
          <w:sz w:val="28"/>
          <w:szCs w:val="28"/>
          <w:lang w:val="es-ES" w:eastAsia="es-ES"/>
        </w:rPr>
        <w:drawing>
          <wp:inline distT="0" distB="0" distL="0" distR="0">
            <wp:extent cx="1158875" cy="903605"/>
            <wp:effectExtent l="19050" t="0" r="3175" b="0"/>
            <wp:docPr id="1" name="Imagen 2" descr="FIRMA PASC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PASCU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41E" w:rsidRPr="00C77AAD" w:rsidRDefault="00D0441E" w:rsidP="00D0441E">
      <w:pPr>
        <w:jc w:val="center"/>
        <w:rPr>
          <w:rFonts w:ascii="Calibri" w:hAnsi="Calibri"/>
          <w:b/>
          <w:sz w:val="28"/>
          <w:szCs w:val="28"/>
          <w:lang w:val="es-ES"/>
        </w:rPr>
      </w:pPr>
      <w:r w:rsidRPr="00C77AAD">
        <w:rPr>
          <w:rFonts w:ascii="Calibri" w:hAnsi="Calibri"/>
          <w:b/>
          <w:sz w:val="28"/>
          <w:szCs w:val="28"/>
          <w:lang w:val="es-ES"/>
        </w:rPr>
        <w:t>Fdo.: Pascual Valiente Aparicio.</w:t>
      </w:r>
    </w:p>
    <w:p w:rsidR="00D0441E" w:rsidRPr="00C77AAD" w:rsidRDefault="00D0441E" w:rsidP="00D0441E">
      <w:pPr>
        <w:jc w:val="center"/>
        <w:rPr>
          <w:rFonts w:ascii="Calibri" w:hAnsi="Calibri"/>
          <w:b/>
          <w:sz w:val="28"/>
          <w:szCs w:val="28"/>
          <w:lang w:val="es-ES"/>
        </w:rPr>
      </w:pPr>
      <w:r w:rsidRPr="00C77AAD">
        <w:rPr>
          <w:rFonts w:ascii="Calibri" w:hAnsi="Calibri"/>
          <w:b/>
          <w:sz w:val="28"/>
          <w:szCs w:val="28"/>
          <w:lang w:val="es-ES"/>
        </w:rPr>
        <w:t>Decano.</w:t>
      </w:r>
    </w:p>
    <w:p w:rsidR="00D0441E" w:rsidRPr="00D0441E" w:rsidRDefault="00D0441E" w:rsidP="00D0441E">
      <w:pPr>
        <w:jc w:val="center"/>
        <w:rPr>
          <w:rFonts w:ascii="Calibri" w:hAnsi="Calibri"/>
          <w:b/>
          <w:lang w:val="es-ES"/>
        </w:rPr>
      </w:pPr>
    </w:p>
    <w:p w:rsidR="00D0441E" w:rsidRPr="00D0441E" w:rsidRDefault="00D0441E" w:rsidP="00D0441E">
      <w:pPr>
        <w:jc w:val="center"/>
        <w:rPr>
          <w:rFonts w:ascii="Calibri" w:hAnsi="Calibri"/>
          <w:lang w:val="es-ES"/>
        </w:rPr>
      </w:pPr>
    </w:p>
    <w:p w:rsidR="00D0441E" w:rsidRPr="00D0441E" w:rsidRDefault="00D0441E" w:rsidP="00D0441E">
      <w:pPr>
        <w:jc w:val="center"/>
        <w:rPr>
          <w:rFonts w:ascii="Calibri" w:hAnsi="Calibri"/>
          <w:lang w:val="es-ES"/>
        </w:rPr>
      </w:pPr>
    </w:p>
    <w:p w:rsidR="00992780" w:rsidRPr="00D0441E" w:rsidRDefault="00992780" w:rsidP="00D0441E">
      <w:pPr>
        <w:spacing w:line="255" w:lineRule="atLeast"/>
        <w:rPr>
          <w:rFonts w:ascii="Calibri" w:hAnsi="Calibri"/>
          <w:lang w:val="es-ES"/>
        </w:rPr>
      </w:pPr>
    </w:p>
    <w:sectPr w:rsidR="00992780" w:rsidRPr="00D0441E" w:rsidSect="00C77AAD">
      <w:headerReference w:type="default" r:id="rId8"/>
      <w:pgSz w:w="11906" w:h="16838"/>
      <w:pgMar w:top="1134" w:right="74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952" w:rsidRDefault="001C5952">
      <w:r>
        <w:separator/>
      </w:r>
    </w:p>
  </w:endnote>
  <w:endnote w:type="continuationSeparator" w:id="0">
    <w:p w:rsidR="001C5952" w:rsidRDefault="001C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952" w:rsidRDefault="001C5952">
      <w:r>
        <w:separator/>
      </w:r>
    </w:p>
  </w:footnote>
  <w:footnote w:type="continuationSeparator" w:id="0">
    <w:p w:rsidR="001C5952" w:rsidRDefault="001C5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780" w:rsidRPr="009D6C1F" w:rsidRDefault="001C5952">
    <w:pPr>
      <w:pStyle w:val="Ttulo"/>
      <w:pBdr>
        <w:top w:val="single" w:sz="12" w:space="1" w:color="auto"/>
        <w:bottom w:val="single" w:sz="12" w:space="1" w:color="auto"/>
      </w:pBdr>
      <w:ind w:left="708" w:right="708" w:firstLine="1"/>
      <w:outlineLvl w:val="0"/>
      <w:rPr>
        <w:b/>
        <w:sz w:val="44"/>
      </w:rPr>
    </w:pPr>
    <w:r>
      <w:rPr>
        <w:b/>
        <w:noProof/>
        <w:sz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0.25pt;margin-top:-61.25pt;width:53.55pt;height:64.7pt;z-index:251657728;visibility:visible;mso-wrap-edited:f;mso-position-horizontal-relative:margin;mso-position-vertical-relative:margin">
          <v:imagedata r:id="rId1" o:title="" blacklevel="6554f" grayscale="t"/>
          <w10:wrap anchorx="margin" anchory="margin"/>
        </v:shape>
        <o:OLEObject Type="Embed" ProgID="Word.Picture.8" ShapeID="_x0000_s2049" DrawAspect="Content" ObjectID="_1656143176" r:id="rId2"/>
      </w:pict>
    </w:r>
    <w:r w:rsidR="00992780" w:rsidRPr="009D6C1F">
      <w:rPr>
        <w:b/>
        <w:sz w:val="44"/>
      </w:rPr>
      <w:t>Ilustre Colegio de Abogados de Cádiz</w:t>
    </w:r>
  </w:p>
  <w:p w:rsidR="00992780" w:rsidRDefault="00992780">
    <w:pPr>
      <w:ind w:right="-1"/>
      <w:jc w:val="center"/>
      <w:rPr>
        <w:i/>
        <w:iCs/>
        <w:sz w:val="20"/>
        <w:lang w:val="es-ES_tradnl"/>
      </w:rPr>
    </w:pPr>
    <w:r>
      <w:rPr>
        <w:i/>
        <w:iCs/>
        <w:sz w:val="20"/>
        <w:lang w:val="es-ES_tradnl"/>
      </w:rPr>
      <w:t>C/ Tamarindos 17 y 19– 11007 Cádiz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72C"/>
    <w:rsid w:val="0000310D"/>
    <w:rsid w:val="00010C34"/>
    <w:rsid w:val="00016D0D"/>
    <w:rsid w:val="0007394D"/>
    <w:rsid w:val="000C5D39"/>
    <w:rsid w:val="000D0BB0"/>
    <w:rsid w:val="000D3566"/>
    <w:rsid w:val="000F039C"/>
    <w:rsid w:val="0019672C"/>
    <w:rsid w:val="001A3295"/>
    <w:rsid w:val="001B76FE"/>
    <w:rsid w:val="001C5952"/>
    <w:rsid w:val="001E0671"/>
    <w:rsid w:val="001E42B2"/>
    <w:rsid w:val="001F1EB7"/>
    <w:rsid w:val="001F22FB"/>
    <w:rsid w:val="002368F2"/>
    <w:rsid w:val="00240CDE"/>
    <w:rsid w:val="002748C8"/>
    <w:rsid w:val="00280B07"/>
    <w:rsid w:val="002C1966"/>
    <w:rsid w:val="002C6F5E"/>
    <w:rsid w:val="00303F04"/>
    <w:rsid w:val="0033296D"/>
    <w:rsid w:val="003332CD"/>
    <w:rsid w:val="0033609B"/>
    <w:rsid w:val="00365570"/>
    <w:rsid w:val="0037195F"/>
    <w:rsid w:val="003A2971"/>
    <w:rsid w:val="003B278C"/>
    <w:rsid w:val="003E163D"/>
    <w:rsid w:val="003E665A"/>
    <w:rsid w:val="0041575C"/>
    <w:rsid w:val="00416DB8"/>
    <w:rsid w:val="00424F30"/>
    <w:rsid w:val="00436B39"/>
    <w:rsid w:val="004418E3"/>
    <w:rsid w:val="0045502C"/>
    <w:rsid w:val="00460755"/>
    <w:rsid w:val="004A5C23"/>
    <w:rsid w:val="004C0E3A"/>
    <w:rsid w:val="004F0A94"/>
    <w:rsid w:val="00500152"/>
    <w:rsid w:val="00561760"/>
    <w:rsid w:val="00574C99"/>
    <w:rsid w:val="005A59B5"/>
    <w:rsid w:val="005B63AA"/>
    <w:rsid w:val="005C237F"/>
    <w:rsid w:val="00607D27"/>
    <w:rsid w:val="00607DA8"/>
    <w:rsid w:val="00617728"/>
    <w:rsid w:val="006D5146"/>
    <w:rsid w:val="00712CD6"/>
    <w:rsid w:val="0072199F"/>
    <w:rsid w:val="0073477E"/>
    <w:rsid w:val="007427D8"/>
    <w:rsid w:val="00766569"/>
    <w:rsid w:val="00796C50"/>
    <w:rsid w:val="007B6744"/>
    <w:rsid w:val="007E187D"/>
    <w:rsid w:val="007F33C8"/>
    <w:rsid w:val="00822F79"/>
    <w:rsid w:val="0082673F"/>
    <w:rsid w:val="00883853"/>
    <w:rsid w:val="00895962"/>
    <w:rsid w:val="008F44E6"/>
    <w:rsid w:val="00944FCB"/>
    <w:rsid w:val="00982D71"/>
    <w:rsid w:val="00991339"/>
    <w:rsid w:val="00992780"/>
    <w:rsid w:val="009D6C1F"/>
    <w:rsid w:val="009E1D3F"/>
    <w:rsid w:val="00A01A7F"/>
    <w:rsid w:val="00A13201"/>
    <w:rsid w:val="00A446E5"/>
    <w:rsid w:val="00A83F59"/>
    <w:rsid w:val="00A85EF7"/>
    <w:rsid w:val="00AD34C6"/>
    <w:rsid w:val="00AD5683"/>
    <w:rsid w:val="00B10444"/>
    <w:rsid w:val="00B1278C"/>
    <w:rsid w:val="00B2526A"/>
    <w:rsid w:val="00B42928"/>
    <w:rsid w:val="00B50884"/>
    <w:rsid w:val="00B80720"/>
    <w:rsid w:val="00B849CB"/>
    <w:rsid w:val="00B857B5"/>
    <w:rsid w:val="00B96C36"/>
    <w:rsid w:val="00BB217E"/>
    <w:rsid w:val="00BE58C5"/>
    <w:rsid w:val="00C01178"/>
    <w:rsid w:val="00C236A7"/>
    <w:rsid w:val="00C24A16"/>
    <w:rsid w:val="00C34BFA"/>
    <w:rsid w:val="00C5278E"/>
    <w:rsid w:val="00C62FCA"/>
    <w:rsid w:val="00C634C2"/>
    <w:rsid w:val="00C77AAD"/>
    <w:rsid w:val="00C92080"/>
    <w:rsid w:val="00CA0806"/>
    <w:rsid w:val="00CA5FA7"/>
    <w:rsid w:val="00CB420A"/>
    <w:rsid w:val="00D0441E"/>
    <w:rsid w:val="00D31002"/>
    <w:rsid w:val="00D645AF"/>
    <w:rsid w:val="00D8385E"/>
    <w:rsid w:val="00DF1853"/>
    <w:rsid w:val="00E13D47"/>
    <w:rsid w:val="00E364D4"/>
    <w:rsid w:val="00E424FE"/>
    <w:rsid w:val="00E52BD1"/>
    <w:rsid w:val="00EA1D92"/>
    <w:rsid w:val="00EA4F0B"/>
    <w:rsid w:val="00EB7358"/>
    <w:rsid w:val="00EE1C17"/>
    <w:rsid w:val="00F119A8"/>
    <w:rsid w:val="00F317DF"/>
    <w:rsid w:val="00FC2D9C"/>
    <w:rsid w:val="00FC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66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2C1966"/>
    <w:pPr>
      <w:keepNext/>
      <w:tabs>
        <w:tab w:val="left" w:pos="0"/>
      </w:tabs>
      <w:suppressAutoHyphens/>
      <w:jc w:val="both"/>
      <w:outlineLvl w:val="0"/>
    </w:pPr>
    <w:rPr>
      <w:spacing w:val="-3"/>
      <w:sz w:val="28"/>
      <w:lang w:val="es-ES_tradnl"/>
    </w:rPr>
  </w:style>
  <w:style w:type="paragraph" w:styleId="Ttulo2">
    <w:name w:val="heading 2"/>
    <w:basedOn w:val="Normal"/>
    <w:next w:val="Normal"/>
    <w:qFormat/>
    <w:rsid w:val="002C1966"/>
    <w:pPr>
      <w:keepNext/>
      <w:tabs>
        <w:tab w:val="left" w:pos="0"/>
      </w:tabs>
      <w:suppressAutoHyphens/>
      <w:jc w:val="both"/>
      <w:outlineLvl w:val="1"/>
    </w:pPr>
    <w:rPr>
      <w:b/>
      <w:spacing w:val="-3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2C19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C1966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2C1966"/>
    <w:pPr>
      <w:jc w:val="center"/>
    </w:pPr>
    <w:rPr>
      <w:i/>
      <w:sz w:val="32"/>
      <w:szCs w:val="20"/>
      <w:lang w:val="es-ES"/>
    </w:rPr>
  </w:style>
  <w:style w:type="character" w:styleId="Hipervnculo">
    <w:name w:val="Hyperlink"/>
    <w:basedOn w:val="Fuentedeprrafopredeter"/>
    <w:rsid w:val="002C1966"/>
    <w:rPr>
      <w:color w:val="0000FF"/>
      <w:u w:val="single"/>
    </w:rPr>
  </w:style>
  <w:style w:type="paragraph" w:styleId="Saludo">
    <w:name w:val="Salutation"/>
    <w:basedOn w:val="Normal"/>
    <w:next w:val="Normal"/>
    <w:semiHidden/>
    <w:rsid w:val="002C1966"/>
  </w:style>
  <w:style w:type="paragraph" w:styleId="Cierre">
    <w:name w:val="Closing"/>
    <w:basedOn w:val="Normal"/>
    <w:semiHidden/>
    <w:rsid w:val="002C1966"/>
    <w:pPr>
      <w:ind w:left="4252"/>
    </w:pPr>
  </w:style>
  <w:style w:type="paragraph" w:styleId="Fecha">
    <w:name w:val="Date"/>
    <w:basedOn w:val="Normal"/>
    <w:next w:val="Normal"/>
    <w:semiHidden/>
    <w:rsid w:val="002C1966"/>
  </w:style>
  <w:style w:type="paragraph" w:styleId="Textoindependiente">
    <w:name w:val="Body Text"/>
    <w:basedOn w:val="Normal"/>
    <w:semiHidden/>
    <w:rsid w:val="002C1966"/>
    <w:pPr>
      <w:spacing w:after="120"/>
    </w:pPr>
  </w:style>
  <w:style w:type="character" w:styleId="Textoennegrita">
    <w:name w:val="Strong"/>
    <w:basedOn w:val="Fuentedeprrafopredeter"/>
    <w:qFormat/>
    <w:rsid w:val="002C196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0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02C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66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2C1966"/>
    <w:pPr>
      <w:keepNext/>
      <w:tabs>
        <w:tab w:val="left" w:pos="0"/>
      </w:tabs>
      <w:suppressAutoHyphens/>
      <w:jc w:val="both"/>
      <w:outlineLvl w:val="0"/>
    </w:pPr>
    <w:rPr>
      <w:spacing w:val="-3"/>
      <w:sz w:val="28"/>
      <w:lang w:val="es-ES_tradnl"/>
    </w:rPr>
  </w:style>
  <w:style w:type="paragraph" w:styleId="Ttulo2">
    <w:name w:val="heading 2"/>
    <w:basedOn w:val="Normal"/>
    <w:next w:val="Normal"/>
    <w:qFormat/>
    <w:rsid w:val="002C1966"/>
    <w:pPr>
      <w:keepNext/>
      <w:tabs>
        <w:tab w:val="left" w:pos="0"/>
      </w:tabs>
      <w:suppressAutoHyphens/>
      <w:jc w:val="both"/>
      <w:outlineLvl w:val="1"/>
    </w:pPr>
    <w:rPr>
      <w:b/>
      <w:spacing w:val="-3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2C19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2C1966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2C1966"/>
    <w:pPr>
      <w:jc w:val="center"/>
    </w:pPr>
    <w:rPr>
      <w:i/>
      <w:sz w:val="32"/>
      <w:szCs w:val="20"/>
      <w:lang w:val="es-ES"/>
    </w:rPr>
  </w:style>
  <w:style w:type="character" w:styleId="Hipervnculo">
    <w:name w:val="Hyperlink"/>
    <w:basedOn w:val="Fuentedeprrafopredeter"/>
    <w:rsid w:val="002C1966"/>
    <w:rPr>
      <w:color w:val="0000FF"/>
      <w:u w:val="single"/>
    </w:rPr>
  </w:style>
  <w:style w:type="paragraph" w:styleId="Saludo">
    <w:name w:val="Salutation"/>
    <w:basedOn w:val="Normal"/>
    <w:next w:val="Normal"/>
    <w:semiHidden/>
    <w:rsid w:val="002C1966"/>
  </w:style>
  <w:style w:type="paragraph" w:styleId="Cierre">
    <w:name w:val="Closing"/>
    <w:basedOn w:val="Normal"/>
    <w:semiHidden/>
    <w:rsid w:val="002C1966"/>
    <w:pPr>
      <w:ind w:left="4252"/>
    </w:pPr>
  </w:style>
  <w:style w:type="paragraph" w:styleId="Fecha">
    <w:name w:val="Date"/>
    <w:basedOn w:val="Normal"/>
    <w:next w:val="Normal"/>
    <w:semiHidden/>
    <w:rsid w:val="002C1966"/>
  </w:style>
  <w:style w:type="paragraph" w:styleId="Textoindependiente">
    <w:name w:val="Body Text"/>
    <w:basedOn w:val="Normal"/>
    <w:semiHidden/>
    <w:rsid w:val="002C1966"/>
    <w:pPr>
      <w:spacing w:after="120"/>
    </w:pPr>
  </w:style>
  <w:style w:type="character" w:styleId="Textoennegrita">
    <w:name w:val="Strong"/>
    <w:basedOn w:val="Fuentedeprrafopredeter"/>
    <w:qFormat/>
    <w:rsid w:val="002C196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0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02C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23 de septiembre de 2003</vt:lpstr>
    </vt:vector>
  </TitlesOfParts>
  <Company>Colegio de Abogados de Cádiz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de septiembre de 2003</dc:title>
  <dc:creator>Inmaculada Gonzalez Baro</dc:creator>
  <cp:lastModifiedBy>MANOLO</cp:lastModifiedBy>
  <cp:revision>2</cp:revision>
  <cp:lastPrinted>2019-04-01T12:47:00Z</cp:lastPrinted>
  <dcterms:created xsi:type="dcterms:W3CDTF">2020-07-13T09:00:00Z</dcterms:created>
  <dcterms:modified xsi:type="dcterms:W3CDTF">2020-07-13T09:00:00Z</dcterms:modified>
</cp:coreProperties>
</file>